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2FC8" w14:textId="77777777" w:rsidR="007F6EDC" w:rsidRDefault="00A846A8">
      <w:pPr>
        <w:jc w:val="center"/>
        <w:rPr>
          <w:b/>
          <w:color w:val="3C78D8"/>
        </w:rPr>
      </w:pPr>
      <w:bookmarkStart w:id="0" w:name="_GoBack"/>
      <w:bookmarkEnd w:id="0"/>
      <w:r>
        <w:rPr>
          <w:b/>
          <w:color w:val="3C78D8"/>
        </w:rPr>
        <w:t xml:space="preserve">UC Davis STEM Faculty Resource Guide  - For Faculty Starting to Learn about Equity, Inclusion, Justice and </w:t>
      </w:r>
      <w:proofErr w:type="spellStart"/>
      <w:r>
        <w:rPr>
          <w:b/>
          <w:color w:val="3C78D8"/>
        </w:rPr>
        <w:t>Anti Racism</w:t>
      </w:r>
      <w:proofErr w:type="spellEnd"/>
    </w:p>
    <w:p w14:paraId="722EFFB8" w14:textId="77777777" w:rsidR="007F6EDC" w:rsidRDefault="00A846A8">
      <w:pPr>
        <w:jc w:val="center"/>
        <w:rPr>
          <w:b/>
          <w:color w:val="3C78D8"/>
        </w:rPr>
      </w:pPr>
      <w:hyperlink r:id="rId5">
        <w:r>
          <w:rPr>
            <w:b/>
            <w:color w:val="1155CC"/>
            <w:sz w:val="20"/>
            <w:szCs w:val="20"/>
            <w:u w:val="single"/>
          </w:rPr>
          <w:t>https://tinyurl.com/ucd-equity</w:t>
        </w:r>
      </w:hyperlink>
      <w:r>
        <w:rPr>
          <w:b/>
          <w:color w:val="3C78D8"/>
          <w:sz w:val="20"/>
          <w:szCs w:val="20"/>
        </w:rPr>
        <w:t xml:space="preserve"> </w:t>
      </w:r>
      <w:r>
        <w:rPr>
          <w:b/>
          <w:color w:val="3C78D8"/>
          <w:sz w:val="18"/>
          <w:szCs w:val="18"/>
        </w:rPr>
        <w:t xml:space="preserve"> </w:t>
      </w:r>
    </w:p>
    <w:p w14:paraId="10151D9F" w14:textId="77777777" w:rsidR="007F6EDC" w:rsidRDefault="007F6EDC">
      <w:pPr>
        <w:jc w:val="center"/>
      </w:pPr>
    </w:p>
    <w:p w14:paraId="151E2645" w14:textId="77777777" w:rsidR="007F6EDC" w:rsidRDefault="00A846A8">
      <w:pPr>
        <w:jc w:val="center"/>
      </w:pPr>
      <w:r>
        <w:t>There are many resources to help start our work on equity, inclusion and justice. The goal of this is active, engaged work - there are no passive opportunities here. And, this is a beginning - not meant to be comprehensive.</w:t>
      </w:r>
    </w:p>
    <w:p w14:paraId="40AEDFCF" w14:textId="77777777" w:rsidR="007F6EDC" w:rsidRDefault="007F6EDC"/>
    <w:tbl>
      <w:tblPr>
        <w:tblStyle w:val="a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2595"/>
        <w:gridCol w:w="2535"/>
        <w:gridCol w:w="2715"/>
        <w:gridCol w:w="2445"/>
      </w:tblGrid>
      <w:tr w:rsidR="007F6EDC" w14:paraId="73EAECCD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F1A0" w14:textId="77777777" w:rsidR="007F6EDC" w:rsidRDefault="00A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C78D8"/>
                <w:sz w:val="20"/>
                <w:szCs w:val="20"/>
              </w:rPr>
            </w:pPr>
            <w:r>
              <w:rPr>
                <w:b/>
                <w:color w:val="3C78D8"/>
                <w:sz w:val="20"/>
                <w:szCs w:val="20"/>
              </w:rPr>
              <w:t>Professional Advancement &amp; Work</w:t>
            </w:r>
            <w:r>
              <w:rPr>
                <w:b/>
                <w:color w:val="3C78D8"/>
                <w:sz w:val="20"/>
                <w:szCs w:val="20"/>
              </w:rPr>
              <w:t>place Climate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5068" w14:textId="77777777" w:rsidR="007F6EDC" w:rsidRDefault="00A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C78D8"/>
                <w:sz w:val="20"/>
                <w:szCs w:val="20"/>
              </w:rPr>
            </w:pPr>
            <w:r>
              <w:rPr>
                <w:b/>
                <w:color w:val="3C78D8"/>
                <w:sz w:val="20"/>
                <w:szCs w:val="20"/>
              </w:rPr>
              <w:t>Teaching for Equity &amp; Justice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71FB" w14:textId="77777777" w:rsidR="007F6EDC" w:rsidRDefault="00A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C78D8"/>
                <w:sz w:val="20"/>
                <w:szCs w:val="20"/>
              </w:rPr>
            </w:pPr>
            <w:r>
              <w:rPr>
                <w:b/>
                <w:color w:val="3C78D8"/>
                <w:sz w:val="20"/>
                <w:szCs w:val="20"/>
              </w:rPr>
              <w:t>Mentoring for Inclusivity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9FF9" w14:textId="77777777" w:rsidR="007F6EDC" w:rsidRDefault="00A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C78D8"/>
                <w:sz w:val="20"/>
                <w:szCs w:val="20"/>
              </w:rPr>
            </w:pPr>
            <w:r>
              <w:rPr>
                <w:b/>
                <w:color w:val="3C78D8"/>
                <w:sz w:val="20"/>
                <w:szCs w:val="20"/>
              </w:rPr>
              <w:t>Understanding Racism and Historical Context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DB9E" w14:textId="77777777" w:rsidR="007F6EDC" w:rsidRDefault="00A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C78D8"/>
                <w:sz w:val="20"/>
                <w:szCs w:val="20"/>
              </w:rPr>
            </w:pPr>
            <w:r>
              <w:rPr>
                <w:b/>
                <w:color w:val="3C78D8"/>
                <w:sz w:val="20"/>
                <w:szCs w:val="20"/>
              </w:rPr>
              <w:t>And More...</w:t>
            </w:r>
          </w:p>
        </w:tc>
      </w:tr>
      <w:tr w:rsidR="007F6EDC" w14:paraId="7A0D39C8" w14:textId="77777777">
        <w:trPr>
          <w:trHeight w:val="535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5B5A" w14:textId="77777777" w:rsidR="007F6EDC" w:rsidRDefault="00A84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UC Davis</w:t>
            </w: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 xml:space="preserve"> STEAD</w:t>
              </w:r>
            </w:hyperlink>
            <w:r>
              <w:rPr>
                <w:sz w:val="16"/>
                <w:szCs w:val="16"/>
              </w:rPr>
              <w:t xml:space="preserve"> Training. Read and learn about the 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 xml:space="preserve">research </w:t>
              </w:r>
            </w:hyperlink>
            <w:r>
              <w:rPr>
                <w:sz w:val="16"/>
                <w:szCs w:val="16"/>
              </w:rPr>
              <w:t>that was used to develop this training</w:t>
            </w:r>
          </w:p>
          <w:p w14:paraId="7B3C4E4E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5394F288" w14:textId="77777777" w:rsidR="007F6EDC" w:rsidRDefault="00A84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UCD </w:t>
            </w: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campus climate resources</w:t>
              </w:r>
            </w:hyperlink>
            <w:r>
              <w:rPr>
                <w:sz w:val="16"/>
                <w:szCs w:val="16"/>
              </w:rPr>
              <w:t xml:space="preserve"> and r</w:t>
            </w: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ecommendations</w:t>
              </w:r>
            </w:hyperlink>
          </w:p>
          <w:p w14:paraId="14293056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i/>
                <w:sz w:val="16"/>
                <w:szCs w:val="16"/>
              </w:rPr>
            </w:pPr>
          </w:p>
          <w:p w14:paraId="0B30206C" w14:textId="77777777" w:rsidR="007F6EDC" w:rsidRDefault="00A84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 xml:space="preserve">Audit and explore </w:t>
              </w:r>
            </w:hyperlink>
            <w:r>
              <w:rPr>
                <w:sz w:val="16"/>
                <w:szCs w:val="16"/>
              </w:rPr>
              <w:t>your own department environment (SERC)</w:t>
            </w:r>
          </w:p>
          <w:p w14:paraId="50588628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6F1F8BD6" w14:textId="77777777" w:rsidR="007F6EDC" w:rsidRDefault="00A84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 up for a </w:t>
            </w: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bystander intervention training</w:t>
              </w:r>
            </w:hyperlink>
            <w:r>
              <w:rPr>
                <w:sz w:val="16"/>
                <w:szCs w:val="16"/>
              </w:rPr>
              <w:t xml:space="preserve">, hosted by a variety of groups including USGS and </w:t>
            </w:r>
            <w:proofErr w:type="spellStart"/>
            <w:r>
              <w:rPr>
                <w:sz w:val="16"/>
                <w:szCs w:val="16"/>
              </w:rPr>
              <w:t>ADVANCEGeo</w:t>
            </w:r>
            <w:proofErr w:type="spellEnd"/>
          </w:p>
          <w:p w14:paraId="284492BF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69BE628E" w14:textId="77777777" w:rsidR="007F6EDC" w:rsidRDefault="00A84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 a </w:t>
            </w: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Diversity Awareness Workshop</w:t>
              </w:r>
            </w:hyperlink>
            <w:r>
              <w:rPr>
                <w:sz w:val="16"/>
                <w:szCs w:val="16"/>
              </w:rPr>
              <w:t>, and then,</w:t>
            </w:r>
          </w:p>
          <w:p w14:paraId="47D7D221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3DA50F16" w14:textId="77777777" w:rsidR="007F6EDC" w:rsidRDefault="00A846A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why “</w:t>
            </w:r>
            <w:hyperlink r:id="rId13">
              <w:r>
                <w:rPr>
                  <w:color w:val="1155CC"/>
                  <w:sz w:val="16"/>
                  <w:szCs w:val="16"/>
                  <w:u w:val="single"/>
                </w:rPr>
                <w:t>diversity” is not enough</w:t>
              </w:r>
            </w:hyperlink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Pitre</w:t>
            </w:r>
            <w:proofErr w:type="spellEnd"/>
            <w:r>
              <w:rPr>
                <w:sz w:val="16"/>
                <w:szCs w:val="16"/>
              </w:rPr>
              <w:t xml:space="preserve"> Davis) and how sole emphasis on this continues to </w:t>
            </w:r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center the wrong goals</w:t>
              </w:r>
            </w:hyperlink>
            <w:r>
              <w:rPr>
                <w:sz w:val="16"/>
                <w:szCs w:val="16"/>
              </w:rPr>
              <w:t xml:space="preserve"> (Prescod Weinstein)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8355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sz w:val="16"/>
                <w:szCs w:val="16"/>
              </w:rPr>
            </w:pPr>
          </w:p>
          <w:p w14:paraId="45FAFA2B" w14:textId="77777777" w:rsidR="007F6EDC" w:rsidRDefault="00A84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for the UC Davis </w:t>
            </w:r>
            <w:hyperlink r:id="rId15">
              <w:r>
                <w:rPr>
                  <w:color w:val="1155CC"/>
                  <w:sz w:val="16"/>
                  <w:szCs w:val="16"/>
                  <w:u w:val="single"/>
                </w:rPr>
                <w:t>ACCELERATE</w:t>
              </w:r>
            </w:hyperlink>
            <w:r>
              <w:rPr>
                <w:sz w:val="16"/>
                <w:szCs w:val="16"/>
              </w:rPr>
              <w:t xml:space="preserve"> program</w:t>
            </w:r>
          </w:p>
          <w:p w14:paraId="485C167E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0FD7C3F5" w14:textId="77777777" w:rsidR="007F6EDC" w:rsidRDefault="00A84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a </w:t>
            </w:r>
            <w:hyperlink r:id="rId16">
              <w:r>
                <w:rPr>
                  <w:color w:val="1155CC"/>
                  <w:sz w:val="16"/>
                  <w:szCs w:val="16"/>
                  <w:u w:val="single"/>
                </w:rPr>
                <w:t>faculty learning community</w:t>
              </w:r>
            </w:hyperlink>
          </w:p>
          <w:p w14:paraId="63853BDC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0956470F" w14:textId="77777777" w:rsidR="007F6EDC" w:rsidRDefault="00A84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the book: </w:t>
            </w:r>
            <w:r>
              <w:rPr>
                <w:i/>
                <w:sz w:val="16"/>
                <w:szCs w:val="16"/>
              </w:rPr>
              <w:t>Teaching to Transgress</w:t>
            </w:r>
            <w:r>
              <w:rPr>
                <w:sz w:val="16"/>
                <w:szCs w:val="16"/>
              </w:rPr>
              <w:t xml:space="preserve"> (hooks) and other </w:t>
            </w:r>
            <w:hyperlink r:id="rId17">
              <w:r>
                <w:rPr>
                  <w:color w:val="1155CC"/>
                  <w:sz w:val="16"/>
                  <w:szCs w:val="16"/>
                  <w:u w:val="single"/>
                </w:rPr>
                <w:t>recommended resources</w:t>
              </w:r>
            </w:hyperlink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Univ</w:t>
            </w:r>
            <w:proofErr w:type="spellEnd"/>
            <w:r>
              <w:rPr>
                <w:sz w:val="16"/>
                <w:szCs w:val="16"/>
              </w:rPr>
              <w:t xml:space="preserve"> of Chicago)</w:t>
            </w:r>
          </w:p>
          <w:p w14:paraId="4DF0BFA6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27F51BCC" w14:textId="77777777" w:rsidR="007F6EDC" w:rsidRDefault="00A84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 up for a </w:t>
            </w:r>
            <w:hyperlink r:id="rId18">
              <w:r>
                <w:rPr>
                  <w:color w:val="1155CC"/>
                  <w:sz w:val="16"/>
                  <w:szCs w:val="16"/>
                  <w:u w:val="single"/>
                </w:rPr>
                <w:t xml:space="preserve">CEE course or workshop </w:t>
              </w:r>
            </w:hyperlink>
            <w:r>
              <w:rPr>
                <w:sz w:val="16"/>
                <w:szCs w:val="16"/>
              </w:rPr>
              <w:t xml:space="preserve">(topics change routinely) </w:t>
            </w:r>
          </w:p>
          <w:p w14:paraId="01382872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62744DE4" w14:textId="77777777" w:rsidR="007F6EDC" w:rsidRDefault="00A84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Explore </w:t>
            </w:r>
            <w:hyperlink r:id="rId19">
              <w:r>
                <w:rPr>
                  <w:color w:val="1155CC"/>
                  <w:sz w:val="16"/>
                  <w:szCs w:val="16"/>
                  <w:u w:val="single"/>
                </w:rPr>
                <w:t xml:space="preserve">CEE Resources </w:t>
              </w:r>
            </w:hyperlink>
            <w:r>
              <w:rPr>
                <w:sz w:val="16"/>
                <w:szCs w:val="16"/>
              </w:rPr>
              <w:t>on inc</w:t>
            </w:r>
            <w:r>
              <w:rPr>
                <w:sz w:val="16"/>
                <w:szCs w:val="16"/>
              </w:rPr>
              <w:t xml:space="preserve">lusive teaching and investigate discipline-specific ideas for </w:t>
            </w:r>
            <w:hyperlink r:id="rId20">
              <w:r>
                <w:rPr>
                  <w:color w:val="1155CC"/>
                  <w:sz w:val="16"/>
                  <w:szCs w:val="16"/>
                  <w:u w:val="single"/>
                </w:rPr>
                <w:t>equity in teaching</w:t>
              </w:r>
            </w:hyperlink>
            <w:r>
              <w:rPr>
                <w:sz w:val="16"/>
                <w:szCs w:val="16"/>
              </w:rPr>
              <w:t xml:space="preserve"> (Tanner)</w:t>
            </w:r>
          </w:p>
          <w:p w14:paraId="22DD11AD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15FBE3BB" w14:textId="77777777" w:rsidR="007F6EDC" w:rsidRDefault="00A84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about </w:t>
            </w:r>
            <w:hyperlink r:id="rId21">
              <w:r>
                <w:rPr>
                  <w:color w:val="1155CC"/>
                  <w:sz w:val="16"/>
                  <w:szCs w:val="16"/>
                  <w:u w:val="single"/>
                </w:rPr>
                <w:t>Decolonizing Science</w:t>
              </w:r>
            </w:hyperlink>
            <w:r>
              <w:rPr>
                <w:sz w:val="16"/>
                <w:szCs w:val="16"/>
              </w:rPr>
              <w:t xml:space="preserve"> (Prescod Weinstein) and take steps to modify your courses</w:t>
            </w:r>
          </w:p>
          <w:p w14:paraId="7B5C3427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1B49B75A" w14:textId="77777777" w:rsidR="007F6EDC" w:rsidRDefault="00A846A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about</w:t>
            </w:r>
            <w:hyperlink r:id="rId22">
              <w:r>
                <w:rPr>
                  <w:color w:val="1155CC"/>
                  <w:sz w:val="16"/>
                  <w:szCs w:val="16"/>
                  <w:u w:val="single"/>
                </w:rPr>
                <w:t xml:space="preserve"> the inclusive design </w:t>
              </w:r>
            </w:hyperlink>
            <w:r>
              <w:rPr>
                <w:sz w:val="16"/>
                <w:szCs w:val="16"/>
              </w:rPr>
              <w:t xml:space="preserve">of courses &amp; fieldwork (Atchison et al) </w:t>
            </w:r>
          </w:p>
          <w:p w14:paraId="760BC2D8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3C3EDFCA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C2405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799EB346" w14:textId="77777777" w:rsidR="007F6EDC" w:rsidRDefault="00A84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how to </w:t>
            </w:r>
            <w:hyperlink r:id="rId23">
              <w:r>
                <w:rPr>
                  <w:color w:val="1155CC"/>
                  <w:sz w:val="16"/>
                  <w:szCs w:val="16"/>
                  <w:u w:val="single"/>
                </w:rPr>
                <w:t>convene inclusive meetings</w:t>
              </w:r>
            </w:hyperlink>
            <w:r>
              <w:rPr>
                <w:sz w:val="16"/>
                <w:szCs w:val="16"/>
              </w:rPr>
              <w:t xml:space="preserve"> with your group and explore resources on</w:t>
            </w:r>
            <w:hyperlink r:id="rId24">
              <w:r>
                <w:rPr>
                  <w:color w:val="1155CC"/>
                  <w:sz w:val="16"/>
                  <w:szCs w:val="16"/>
                  <w:u w:val="single"/>
                </w:rPr>
                <w:t xml:space="preserve"> Inclusive Workplace Environments</w:t>
              </w:r>
            </w:hyperlink>
            <w:r>
              <w:rPr>
                <w:sz w:val="16"/>
                <w:szCs w:val="16"/>
              </w:rPr>
              <w:t xml:space="preserve"> (500WS and SERC)</w:t>
            </w:r>
          </w:p>
          <w:p w14:paraId="58506E01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098F3A8" w14:textId="77777777" w:rsidR="007F6EDC" w:rsidRDefault="00A84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the book: </w:t>
            </w:r>
            <w:r>
              <w:rPr>
                <w:i/>
                <w:sz w:val="16"/>
                <w:szCs w:val="16"/>
              </w:rPr>
              <w:t xml:space="preserve">Degrees of Difference: Reflections of Women of Color on Graduate School </w:t>
            </w:r>
            <w:r>
              <w:rPr>
                <w:sz w:val="16"/>
                <w:szCs w:val="16"/>
              </w:rPr>
              <w:t xml:space="preserve">(McKee &amp; Delgado) </w:t>
            </w:r>
          </w:p>
          <w:p w14:paraId="26C83EF6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6B242F6B" w14:textId="77777777" w:rsidR="007F6EDC" w:rsidRDefault="00A84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</w:t>
            </w:r>
            <w:r>
              <w:rPr>
                <w:sz w:val="16"/>
                <w:szCs w:val="16"/>
              </w:rPr>
              <w:t>r and improve the climate f</w:t>
            </w:r>
            <w:hyperlink r:id="rId25">
              <w:r>
                <w:rPr>
                  <w:color w:val="1155CC"/>
                  <w:sz w:val="16"/>
                  <w:szCs w:val="16"/>
                  <w:u w:val="single"/>
                </w:rPr>
                <w:t>or students with disabilities</w:t>
              </w:r>
            </w:hyperlink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Friedensen</w:t>
            </w:r>
            <w:proofErr w:type="spellEnd"/>
            <w:r>
              <w:rPr>
                <w:sz w:val="16"/>
                <w:szCs w:val="16"/>
              </w:rPr>
              <w:t>) and</w:t>
            </w:r>
            <w:hyperlink r:id="rId26">
              <w:r>
                <w:rPr>
                  <w:color w:val="1155CC"/>
                  <w:sz w:val="16"/>
                  <w:szCs w:val="16"/>
                  <w:u w:val="single"/>
                </w:rPr>
                <w:t xml:space="preserve"> LGBTQ+ students </w:t>
              </w:r>
            </w:hyperlink>
            <w:r>
              <w:rPr>
                <w:sz w:val="16"/>
                <w:szCs w:val="16"/>
              </w:rPr>
              <w:t>(500 Quee</w:t>
            </w:r>
            <w:r>
              <w:rPr>
                <w:sz w:val="16"/>
                <w:szCs w:val="16"/>
              </w:rPr>
              <w:t>r Scientists)</w:t>
            </w:r>
          </w:p>
          <w:p w14:paraId="663C03B8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2767A0C2" w14:textId="77777777" w:rsidR="007F6EDC" w:rsidRDefault="00A84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about racism and </w:t>
            </w:r>
            <w:hyperlink r:id="rId27">
              <w:r>
                <w:rPr>
                  <w:color w:val="1155CC"/>
                  <w:sz w:val="16"/>
                  <w:szCs w:val="16"/>
                  <w:u w:val="single"/>
                </w:rPr>
                <w:t>mentorship of graduate students</w:t>
              </w:r>
            </w:hyperlink>
            <w:r>
              <w:rPr>
                <w:sz w:val="16"/>
                <w:szCs w:val="16"/>
              </w:rPr>
              <w:t xml:space="preserve"> (Sturdy)</w:t>
            </w:r>
          </w:p>
          <w:p w14:paraId="4D8EF011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7F9CA1DA" w14:textId="77777777" w:rsidR="007F6EDC" w:rsidRDefault="00A846A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Explore </w:t>
            </w:r>
            <w:hyperlink r:id="rId28">
              <w:r>
                <w:rPr>
                  <w:color w:val="1155CC"/>
                  <w:sz w:val="16"/>
                  <w:szCs w:val="16"/>
                  <w:u w:val="single"/>
                </w:rPr>
                <w:t xml:space="preserve">data and resources </w:t>
              </w:r>
            </w:hyperlink>
            <w:r>
              <w:rPr>
                <w:sz w:val="16"/>
                <w:szCs w:val="16"/>
              </w:rPr>
              <w:t>provided by UCD Graduate Studies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14B1" w14:textId="77777777" w:rsidR="007F6EDC" w:rsidRDefault="00A846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Join or start a reading group to learn with other faculty about these topics; Consider </w:t>
            </w:r>
            <w:hyperlink r:id="rId29">
              <w:r>
                <w:rPr>
                  <w:color w:val="1155CC"/>
                  <w:sz w:val="16"/>
                  <w:szCs w:val="16"/>
                  <w:u w:val="single"/>
                </w:rPr>
                <w:t>using this reading list</w:t>
              </w:r>
            </w:hyperlink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Ryals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32F8A4BE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07D4C9B8" w14:textId="77777777" w:rsidR="007F6EDC" w:rsidRDefault="00A846A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Or, read one of these books as a starting point:</w:t>
            </w:r>
          </w:p>
          <w:p w14:paraId="094B5045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295311ED" w14:textId="77777777" w:rsidR="007F6EDC" w:rsidRDefault="00A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 You Want  to Talk About Race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Oluo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72E3870A" w14:textId="77777777" w:rsidR="007F6EDC" w:rsidRDefault="00A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White Fragility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DiAngelo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1DC07196" w14:textId="77777777" w:rsidR="007F6EDC" w:rsidRDefault="00A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How t</w:t>
            </w:r>
            <w:r>
              <w:rPr>
                <w:i/>
                <w:sz w:val="16"/>
                <w:szCs w:val="16"/>
              </w:rPr>
              <w:t>o Be An Antiracist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Kendi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7AD25125" w14:textId="77777777" w:rsidR="007F6EDC" w:rsidRDefault="00A84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 And White Supremacy</w:t>
            </w:r>
            <w:r>
              <w:rPr>
                <w:sz w:val="16"/>
                <w:szCs w:val="16"/>
              </w:rPr>
              <w:t xml:space="preserve"> (Saad)</w:t>
            </w:r>
          </w:p>
          <w:p w14:paraId="717FE77C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52E06161" w14:textId="77777777" w:rsidR="007F6EDC" w:rsidRDefault="007F6EDC">
            <w:pPr>
              <w:widowControl w:val="0"/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05049E48" w14:textId="77777777" w:rsidR="007F6EDC" w:rsidRDefault="00A846A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 up for </w:t>
            </w:r>
            <w:hyperlink r:id="rId30">
              <w:r>
                <w:rPr>
                  <w:color w:val="1155CC"/>
                  <w:sz w:val="16"/>
                  <w:szCs w:val="16"/>
                  <w:u w:val="single"/>
                </w:rPr>
                <w:t>Academics For Black Survival</w:t>
              </w:r>
            </w:hyperlink>
            <w:r>
              <w:rPr>
                <w:sz w:val="16"/>
                <w:szCs w:val="16"/>
              </w:rPr>
              <w:t xml:space="preserve"> and learn from their resources</w:t>
            </w:r>
          </w:p>
          <w:p w14:paraId="1D38F40B" w14:textId="77777777" w:rsidR="007F6EDC" w:rsidRDefault="007F6EDC">
            <w:pPr>
              <w:widowControl w:val="0"/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2CF71334" w14:textId="77777777" w:rsidR="007F6EDC" w:rsidRDefault="00A846A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</w:t>
            </w:r>
            <w:hyperlink r:id="rId31">
              <w:r>
                <w:rPr>
                  <w:color w:val="1155CC"/>
                  <w:sz w:val="16"/>
                  <w:szCs w:val="16"/>
                  <w:u w:val="single"/>
                </w:rPr>
                <w:t>how to communicate and facilitate</w:t>
              </w:r>
            </w:hyperlink>
            <w:r>
              <w:rPr>
                <w:sz w:val="16"/>
                <w:szCs w:val="16"/>
              </w:rPr>
              <w:t xml:space="preserve"> conversations about race (Teaching Tolerance)</w:t>
            </w:r>
          </w:p>
          <w:p w14:paraId="1DA87720" w14:textId="77777777" w:rsidR="007F6EDC" w:rsidRDefault="007F6EDC">
            <w:pPr>
              <w:widowControl w:val="0"/>
              <w:spacing w:line="240" w:lineRule="auto"/>
              <w:ind w:left="450" w:hanging="360"/>
              <w:rPr>
                <w:sz w:val="16"/>
                <w:szCs w:val="16"/>
              </w:rPr>
            </w:pPr>
          </w:p>
          <w:p w14:paraId="62EEDA2B" w14:textId="77777777" w:rsidR="007F6EDC" w:rsidRDefault="00A846A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Review: </w:t>
            </w:r>
            <w:hyperlink r:id="rId32">
              <w:r>
                <w:rPr>
                  <w:color w:val="1155CC"/>
                  <w:sz w:val="16"/>
                  <w:szCs w:val="16"/>
                  <w:u w:val="single"/>
                </w:rPr>
                <w:t>Be</w:t>
              </w:r>
              <w:r>
                <w:rPr>
                  <w:color w:val="1155CC"/>
                  <w:sz w:val="16"/>
                  <w:szCs w:val="16"/>
                  <w:u w:val="single"/>
                </w:rPr>
                <w:t xml:space="preserve">coming </w:t>
              </w:r>
              <w:proofErr w:type="spellStart"/>
              <w:r>
                <w:rPr>
                  <w:color w:val="1155CC"/>
                  <w:sz w:val="16"/>
                  <w:szCs w:val="16"/>
                  <w:u w:val="single"/>
                </w:rPr>
                <w:t>Anti Racist</w:t>
              </w:r>
              <w:proofErr w:type="spellEnd"/>
            </w:hyperlink>
            <w:r>
              <w:rPr>
                <w:sz w:val="16"/>
                <w:szCs w:val="16"/>
              </w:rPr>
              <w:t>, a presentation by STEM graduate students and faculty at UC Irvine (Dominguez, Dukes, Ivy)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91C5" w14:textId="77777777" w:rsidR="007F6EDC" w:rsidRDefault="00A84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6"/>
                <w:szCs w:val="16"/>
              </w:rPr>
            </w:pPr>
            <w:hyperlink r:id="rId33">
              <w:r>
                <w:rPr>
                  <w:color w:val="1155CC"/>
                  <w:sz w:val="16"/>
                  <w:szCs w:val="16"/>
                  <w:u w:val="single"/>
                </w:rPr>
                <w:t>Use this scaffolded resource</w:t>
              </w:r>
            </w:hyperlink>
            <w:r>
              <w:rPr>
                <w:sz w:val="16"/>
                <w:szCs w:val="16"/>
              </w:rPr>
              <w:t xml:space="preserve"> ab</w:t>
            </w:r>
            <w:r>
              <w:rPr>
                <w:sz w:val="16"/>
                <w:szCs w:val="16"/>
              </w:rPr>
              <w:t>out racism to talk to family and friends, and also understand where you are in the learning process. (Gregory)</w:t>
            </w:r>
          </w:p>
          <w:p w14:paraId="7BC8E67D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16"/>
                <w:szCs w:val="16"/>
              </w:rPr>
            </w:pPr>
          </w:p>
          <w:p w14:paraId="653F44E4" w14:textId="77777777" w:rsidR="007F6EDC" w:rsidRDefault="00A84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 an event or colloquium by the </w:t>
            </w:r>
            <w:hyperlink r:id="rId34">
              <w:r>
                <w:rPr>
                  <w:color w:val="1155CC"/>
                  <w:sz w:val="16"/>
                  <w:szCs w:val="16"/>
                  <w:u w:val="single"/>
                </w:rPr>
                <w:t>Feminist Research Institute</w:t>
              </w:r>
            </w:hyperlink>
            <w:r>
              <w:rPr>
                <w:sz w:val="16"/>
                <w:szCs w:val="16"/>
              </w:rPr>
              <w:t xml:space="preserve">, or one hosted by </w:t>
            </w:r>
            <w:hyperlink r:id="rId35">
              <w:r>
                <w:rPr>
                  <w:color w:val="1155CC"/>
                  <w:sz w:val="16"/>
                  <w:szCs w:val="16"/>
                  <w:u w:val="single"/>
                </w:rPr>
                <w:t xml:space="preserve">Native American Studies </w:t>
              </w:r>
            </w:hyperlink>
            <w:r>
              <w:rPr>
                <w:sz w:val="16"/>
                <w:szCs w:val="16"/>
              </w:rPr>
              <w:t xml:space="preserve">or </w:t>
            </w:r>
            <w:hyperlink r:id="rId36">
              <w:r>
                <w:rPr>
                  <w:color w:val="1155CC"/>
                  <w:sz w:val="16"/>
                  <w:szCs w:val="16"/>
                  <w:u w:val="single"/>
                </w:rPr>
                <w:t>Cultural Studies</w:t>
              </w:r>
            </w:hyperlink>
          </w:p>
          <w:p w14:paraId="4742D43E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16"/>
                <w:szCs w:val="16"/>
              </w:rPr>
            </w:pPr>
          </w:p>
          <w:p w14:paraId="69D51A33" w14:textId="77777777" w:rsidR="007F6EDC" w:rsidRDefault="00A84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6"/>
                <w:szCs w:val="16"/>
              </w:rPr>
            </w:pPr>
            <w:hyperlink r:id="rId37">
              <w:r>
                <w:rPr>
                  <w:color w:val="1155CC"/>
                  <w:sz w:val="16"/>
                  <w:szCs w:val="16"/>
                  <w:u w:val="single"/>
                </w:rPr>
                <w:t>Consider the cognitive load</w:t>
              </w:r>
            </w:hyperlink>
            <w:r>
              <w:rPr>
                <w:sz w:val="16"/>
                <w:szCs w:val="16"/>
              </w:rPr>
              <w:t xml:space="preserve"> and the labor of equ</w:t>
            </w:r>
            <w:r>
              <w:rPr>
                <w:sz w:val="16"/>
                <w:szCs w:val="16"/>
              </w:rPr>
              <w:t>ity, inclusion, justice work (Edwards)</w:t>
            </w:r>
          </w:p>
          <w:p w14:paraId="2F5B01E7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5164B98F" w14:textId="77777777" w:rsidR="007F6EDC" w:rsidRDefault="00A84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 department/program self-assessment (</w:t>
            </w:r>
            <w:hyperlink r:id="rId38">
              <w:r>
                <w:rPr>
                  <w:color w:val="1155CC"/>
                  <w:sz w:val="16"/>
                  <w:szCs w:val="16"/>
                  <w:u w:val="single"/>
                </w:rPr>
                <w:t>example linked on this page as Appendix 8)</w:t>
              </w:r>
            </w:hyperlink>
          </w:p>
          <w:p w14:paraId="202F7719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rPr>
                <w:sz w:val="16"/>
                <w:szCs w:val="16"/>
              </w:rPr>
            </w:pPr>
          </w:p>
          <w:p w14:paraId="57F8ACE2" w14:textId="77777777" w:rsidR="007F6EDC" w:rsidRDefault="00A846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folder of discipline-specific resource</w:t>
            </w:r>
            <w:r>
              <w:rPr>
                <w:sz w:val="16"/>
                <w:szCs w:val="16"/>
              </w:rPr>
              <w:t>s, and share with colleagues</w:t>
            </w:r>
          </w:p>
        </w:tc>
      </w:tr>
      <w:tr w:rsidR="007F6EDC" w14:paraId="36654A9C" w14:textId="77777777">
        <w:trPr>
          <w:trHeight w:val="24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AC22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8591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F720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4C63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2990" w14:textId="77777777" w:rsidR="007F6EDC" w:rsidRDefault="007F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6EC1F95" w14:textId="77777777" w:rsidR="007F6EDC" w:rsidRDefault="00A846A8">
      <w:pPr>
        <w:rPr>
          <w:sz w:val="18"/>
          <w:szCs w:val="18"/>
        </w:rPr>
      </w:pPr>
      <w:r>
        <w:rPr>
          <w:sz w:val="18"/>
          <w:szCs w:val="18"/>
        </w:rPr>
        <w:t>This is a living document, still being updated and improved. There is an emphasis here on race, but there are many other axes of marginalization in academia and STEM. This is meant as a starting point. Resources compiled by T. Hill. To add or make suggeste</w:t>
      </w:r>
      <w:r>
        <w:rPr>
          <w:sz w:val="18"/>
          <w:szCs w:val="18"/>
        </w:rPr>
        <w:t xml:space="preserve">d edits, email </w:t>
      </w:r>
      <w:hyperlink r:id="rId39">
        <w:r>
          <w:rPr>
            <w:color w:val="1155CC"/>
            <w:sz w:val="18"/>
            <w:szCs w:val="18"/>
            <w:u w:val="single"/>
          </w:rPr>
          <w:t>tmhill@ucdavis.edu</w:t>
        </w:r>
      </w:hyperlink>
      <w:r>
        <w:rPr>
          <w:sz w:val="18"/>
          <w:szCs w:val="18"/>
        </w:rPr>
        <w:t xml:space="preserve"> or @</w:t>
      </w:r>
      <w:proofErr w:type="spellStart"/>
      <w:r>
        <w:rPr>
          <w:sz w:val="18"/>
          <w:szCs w:val="18"/>
        </w:rPr>
        <w:t>Tessa_M_Hill</w:t>
      </w:r>
      <w:proofErr w:type="spellEnd"/>
      <w:r>
        <w:rPr>
          <w:sz w:val="18"/>
          <w:szCs w:val="18"/>
        </w:rPr>
        <w:t xml:space="preserve"> on Twitter</w:t>
      </w:r>
    </w:p>
    <w:p w14:paraId="0B8479F6" w14:textId="77777777" w:rsidR="007F6EDC" w:rsidRDefault="007F6EDC">
      <w:pPr>
        <w:rPr>
          <w:sz w:val="18"/>
          <w:szCs w:val="18"/>
        </w:rPr>
      </w:pPr>
    </w:p>
    <w:p w14:paraId="74479C3E" w14:textId="77777777" w:rsidR="007F6EDC" w:rsidRDefault="00A846A8">
      <w:pPr>
        <w:rPr>
          <w:sz w:val="18"/>
          <w:szCs w:val="18"/>
        </w:rPr>
      </w:pPr>
      <w:r>
        <w:rPr>
          <w:sz w:val="18"/>
          <w:szCs w:val="18"/>
        </w:rPr>
        <w:t xml:space="preserve">Important contributions and edits were provided by: E. Sakai Hernandez, D. Sumner, C. </w:t>
      </w:r>
      <w:proofErr w:type="spellStart"/>
      <w:r>
        <w:rPr>
          <w:sz w:val="18"/>
          <w:szCs w:val="18"/>
        </w:rPr>
        <w:t>Hom</w:t>
      </w:r>
      <w:proofErr w:type="spellEnd"/>
      <w:r>
        <w:rPr>
          <w:sz w:val="18"/>
          <w:szCs w:val="18"/>
        </w:rPr>
        <w:t>, C. Till, J. Gross, B. Gaylord, K. Kraft, M. Lynch, T. Low</w:t>
      </w:r>
      <w:r>
        <w:rPr>
          <w:sz w:val="18"/>
          <w:szCs w:val="18"/>
        </w:rPr>
        <w:t xml:space="preserve">e-Power, M. </w:t>
      </w:r>
      <w:proofErr w:type="spellStart"/>
      <w:r>
        <w:rPr>
          <w:sz w:val="18"/>
          <w:szCs w:val="18"/>
        </w:rPr>
        <w:t>Zulian</w:t>
      </w:r>
      <w:proofErr w:type="spellEnd"/>
    </w:p>
    <w:p w14:paraId="7A41FA78" w14:textId="77777777" w:rsidR="007F6EDC" w:rsidRDefault="007F6EDC">
      <w:pPr>
        <w:rPr>
          <w:sz w:val="18"/>
          <w:szCs w:val="18"/>
        </w:rPr>
      </w:pPr>
    </w:p>
    <w:p w14:paraId="5032C8DA" w14:textId="77777777" w:rsidR="007F6EDC" w:rsidRDefault="00A846A8">
      <w:pPr>
        <w:rPr>
          <w:sz w:val="18"/>
          <w:szCs w:val="18"/>
        </w:rPr>
      </w:pPr>
      <w:r>
        <w:rPr>
          <w:sz w:val="18"/>
          <w:szCs w:val="18"/>
        </w:rPr>
        <w:t>Last updated 6/10/20, 4:40pm.</w:t>
      </w:r>
    </w:p>
    <w:p w14:paraId="47502564" w14:textId="77777777" w:rsidR="007F6EDC" w:rsidRDefault="007F6EDC">
      <w:pPr>
        <w:rPr>
          <w:sz w:val="18"/>
          <w:szCs w:val="18"/>
        </w:rPr>
      </w:pPr>
    </w:p>
    <w:p w14:paraId="68B75121" w14:textId="77777777" w:rsidR="007F6EDC" w:rsidRDefault="00A846A8">
      <w:pPr>
        <w:rPr>
          <w:sz w:val="18"/>
          <w:szCs w:val="18"/>
        </w:rPr>
      </w:pPr>
      <w:r>
        <w:rPr>
          <w:sz w:val="18"/>
          <w:szCs w:val="18"/>
        </w:rPr>
        <w:t>If you are viewing this from another campus/institution, please feel free to make a copy and replace resources with ones that are available at your workplace!</w:t>
      </w:r>
    </w:p>
    <w:sectPr w:rsidR="007F6ED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654"/>
    <w:multiLevelType w:val="multilevel"/>
    <w:tmpl w:val="A998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9B649E"/>
    <w:multiLevelType w:val="multilevel"/>
    <w:tmpl w:val="8F1CB6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5B22D3"/>
    <w:multiLevelType w:val="multilevel"/>
    <w:tmpl w:val="7C206E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2B4FBD"/>
    <w:multiLevelType w:val="multilevel"/>
    <w:tmpl w:val="BBF686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17052E"/>
    <w:multiLevelType w:val="multilevel"/>
    <w:tmpl w:val="B262D1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DC"/>
    <w:rsid w:val="007F6EDC"/>
    <w:rsid w:val="00A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03019"/>
  <w15:docId w15:val="{931D8225-EFCB-D349-8B0C-785723F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igheredtoday.org/2017/03/17/diversity-not-enough-inclusion-key/" TargetMode="External"/><Relationship Id="rId18" Type="http://schemas.openxmlformats.org/officeDocument/2006/relationships/hyperlink" Target="https://cee.ucdavis.edu/events" TargetMode="External"/><Relationship Id="rId26" Type="http://schemas.openxmlformats.org/officeDocument/2006/relationships/hyperlink" Target="https://500queerscientists.com/resources/" TargetMode="External"/><Relationship Id="rId39" Type="http://schemas.openxmlformats.org/officeDocument/2006/relationships/hyperlink" Target="mailto:tmhill@ucdavis.edu" TargetMode="External"/><Relationship Id="rId21" Type="http://schemas.openxmlformats.org/officeDocument/2006/relationships/hyperlink" Target="https://medium.com/@chanda/decolonising-science-reading-list-339fb773d51f" TargetMode="External"/><Relationship Id="rId34" Type="http://schemas.openxmlformats.org/officeDocument/2006/relationships/hyperlink" Target="https://fri.ucdavis.edu/" TargetMode="External"/><Relationship Id="rId7" Type="http://schemas.openxmlformats.org/officeDocument/2006/relationships/hyperlink" Target="https://academicaffairs.ucdavis.edu/ste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e.ucdavis.edu/learning-teaching/communities/faculty-learning-communities" TargetMode="External"/><Relationship Id="rId20" Type="http://schemas.openxmlformats.org/officeDocument/2006/relationships/hyperlink" Target="https://www.lifescied.org/doi/full/10.1187/cbe.13-06-0115" TargetMode="External"/><Relationship Id="rId29" Type="http://schemas.openxmlformats.org/officeDocument/2006/relationships/hyperlink" Target="https://docs.google.com/document/d/1hpub-jkm9cLzJWqZSsETqbE6tZ13Q0UbQz--vQ2avEc/edit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cd-advance.ucdavis.edu/inclusive-campus-climate-initiative-event/stead-workshop" TargetMode="External"/><Relationship Id="rId11" Type="http://schemas.openxmlformats.org/officeDocument/2006/relationships/hyperlink" Target="https://www.ihollaback.org/bystander-resources/" TargetMode="External"/><Relationship Id="rId24" Type="http://schemas.openxmlformats.org/officeDocument/2006/relationships/hyperlink" Target="https://serc.carleton.edu/advancegeo/resources/inclusive_climates.html" TargetMode="External"/><Relationship Id="rId32" Type="http://schemas.openxmlformats.org/officeDocument/2006/relationships/hyperlink" Target="https://drive.google.com/file/d/1Y6M_-Mca8vm5QKubhd1dWfsz-cAJ3Y-E/view" TargetMode="External"/><Relationship Id="rId37" Type="http://schemas.openxmlformats.org/officeDocument/2006/relationships/hyperlink" Target="https://meliseedwards.com/2020/05/10/cognitive-reserve-in-stem-disproportionate-labor-and-outcomes-for-students-of-color/?fbclid=IwAR3Cb_fOAZL2SsY31bAAkw6YOehYg7ivhoY5UtCAiNW1cVB5QehrThIyha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tinyurl.com/ucd-equity" TargetMode="External"/><Relationship Id="rId15" Type="http://schemas.openxmlformats.org/officeDocument/2006/relationships/hyperlink" Target="https://cee.ucdavis.edu/learning-teaching/accelerate-fellows" TargetMode="External"/><Relationship Id="rId23" Type="http://schemas.openxmlformats.org/officeDocument/2006/relationships/hyperlink" Target="https://500womenscientists.org/inclusive-scientific-meetings" TargetMode="External"/><Relationship Id="rId28" Type="http://schemas.openxmlformats.org/officeDocument/2006/relationships/hyperlink" Target="https://grad.ucdavis.edu/resources/diversity/data-and-research" TargetMode="External"/><Relationship Id="rId36" Type="http://schemas.openxmlformats.org/officeDocument/2006/relationships/hyperlink" Target="https://culturalstudies.ucdavis.edu/colloquium" TargetMode="External"/><Relationship Id="rId10" Type="http://schemas.openxmlformats.org/officeDocument/2006/relationships/hyperlink" Target="https://serc.carleton.edu/geoethics/pref_enviro.html" TargetMode="External"/><Relationship Id="rId19" Type="http://schemas.openxmlformats.org/officeDocument/2006/relationships/hyperlink" Target="https://cee.ucdavis.edu/jitt/inclusive-practices" TargetMode="External"/><Relationship Id="rId31" Type="http://schemas.openxmlformats.org/officeDocument/2006/relationships/hyperlink" Target="https://www.tolerance.org/magazine/publications/lets-ta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versity.ucdavis.edu/climate" TargetMode="External"/><Relationship Id="rId14" Type="http://schemas.openxmlformats.org/officeDocument/2006/relationships/hyperlink" Target="https://medium.com/space-anthropology/diversity-is-a-dangerous-set-up-8cee942e7f22" TargetMode="External"/><Relationship Id="rId22" Type="http://schemas.openxmlformats.org/officeDocument/2006/relationships/hyperlink" Target="https://www.tandfonline.com/doi/abs/10.1080/10899995.2019.1600962?journalCode=ujge20" TargetMode="External"/><Relationship Id="rId27" Type="http://schemas.openxmlformats.org/officeDocument/2006/relationships/hyperlink" Target="https://grad.ucdavis.edu/news/mentoring-and-advising-resources-racial-injustice" TargetMode="External"/><Relationship Id="rId30" Type="http://schemas.openxmlformats.org/officeDocument/2006/relationships/hyperlink" Target="https://www.academics4blacklives.com/" TargetMode="External"/><Relationship Id="rId35" Type="http://schemas.openxmlformats.org/officeDocument/2006/relationships/hyperlink" Target="https://nas.ucdavis.edu/spotlight/colloquium-0" TargetMode="External"/><Relationship Id="rId8" Type="http://schemas.openxmlformats.org/officeDocument/2006/relationships/hyperlink" Target="https://ucd-advance.ucdavis.edu/event/workplace-climate-assessments-and-interventions-improve-diversity-among-stem-facult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versity.ucdavis.edu/diversity-awareness-workshop" TargetMode="External"/><Relationship Id="rId17" Type="http://schemas.openxmlformats.org/officeDocument/2006/relationships/hyperlink" Target="https://uchicagoraceandpedagogy.wordpress.com/resources/" TargetMode="External"/><Relationship Id="rId25" Type="http://schemas.openxmlformats.org/officeDocument/2006/relationships/hyperlink" Target="https://www.higheredtoday.org/2018/05/23/stem-climate-students-disabilities/" TargetMode="External"/><Relationship Id="rId33" Type="http://schemas.openxmlformats.org/officeDocument/2006/relationships/hyperlink" Target="https://docs.google.com/document/u/1/d/1PrAq4iBNb4nVIcTsLcNlW8zjaQXBLkWayL8EaPlh0bc/mobilebasic" TargetMode="External"/><Relationship Id="rId38" Type="http://schemas.openxmlformats.org/officeDocument/2006/relationships/hyperlink" Target="https://www.aip.org/diversity-initiatives/team-up-task-fo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2020-06-11T14:14:00Z</dcterms:created>
  <dcterms:modified xsi:type="dcterms:W3CDTF">2020-06-11T14:14:00Z</dcterms:modified>
</cp:coreProperties>
</file>